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157F" w14:textId="77777777"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297BFFBB" w:rsidR="00E1352F" w:rsidRDefault="00BC69CF" w:rsidP="00A461E5">
      <w:pPr>
        <w:jc w:val="center"/>
        <w:rPr>
          <w:rFonts w:cs="Arial"/>
          <w:b/>
        </w:rPr>
      </w:pPr>
      <w:r>
        <w:rPr>
          <w:rFonts w:cs="Arial"/>
          <w:b/>
        </w:rPr>
        <w:t>20 February 2023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Pr="009B5621"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4269BA7D" w14:textId="77777777" w:rsidR="0039424B" w:rsidRPr="009B5621" w:rsidRDefault="0039424B" w:rsidP="000A5DE3">
      <w:pPr>
        <w:tabs>
          <w:tab w:val="left" w:pos="357"/>
          <w:tab w:val="left" w:pos="770"/>
        </w:tabs>
        <w:ind w:left="357"/>
        <w:jc w:val="both"/>
        <w:rPr>
          <w:rFonts w:cs="Arial"/>
          <w:b/>
        </w:rPr>
      </w:pPr>
    </w:p>
    <w:p w14:paraId="0D1DF40C" w14:textId="77777777" w:rsidR="00D440D4"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DA4308">
        <w:rPr>
          <w:rFonts w:cs="Arial"/>
          <w:b/>
        </w:rPr>
        <w:t xml:space="preserve">, </w:t>
      </w:r>
      <w:r w:rsidR="004B1A3F" w:rsidRPr="009B5621">
        <w:rPr>
          <w:rFonts w:cs="Arial"/>
          <w:b/>
        </w:rPr>
        <w:t xml:space="preserve">C </w:t>
      </w:r>
      <w:r w:rsidR="000D6BC6" w:rsidRPr="009B5621">
        <w:rPr>
          <w:rFonts w:cs="Arial"/>
          <w:b/>
        </w:rPr>
        <w:t>Elsmore</w:t>
      </w:r>
      <w:r w:rsidR="00CC67F6" w:rsidRPr="009B5621">
        <w:rPr>
          <w:rFonts w:cs="Arial"/>
          <w:b/>
        </w:rPr>
        <w:t xml:space="preserve">, </w:t>
      </w:r>
      <w:r w:rsidR="004B1A3F" w:rsidRPr="009B5621">
        <w:rPr>
          <w:rFonts w:cs="Arial"/>
          <w:b/>
        </w:rPr>
        <w:t>M Beard</w:t>
      </w:r>
      <w:r w:rsidR="007D6196">
        <w:rPr>
          <w:rFonts w:cs="Arial"/>
          <w:b/>
        </w:rPr>
        <w:t xml:space="preserve">, </w:t>
      </w:r>
      <w:r w:rsidR="00D440D4">
        <w:rPr>
          <w:rFonts w:cs="Arial"/>
          <w:b/>
        </w:rPr>
        <w:t>Kyne &amp;  Lusty</w:t>
      </w:r>
    </w:p>
    <w:p w14:paraId="1F644F87" w14:textId="6E624893" w:rsidR="00EE6F4E" w:rsidRDefault="00D440D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r>
      <w:r w:rsidR="007D6196">
        <w:rPr>
          <w:rFonts w:cs="Arial"/>
          <w:b/>
        </w:rPr>
        <w:t>C</w:t>
      </w:r>
      <w:r w:rsidR="00240775">
        <w:rPr>
          <w:rFonts w:cs="Arial"/>
          <w:b/>
        </w:rPr>
        <w:t>hris Haine, Town Clerk</w:t>
      </w:r>
    </w:p>
    <w:p w14:paraId="186796CA" w14:textId="77777777" w:rsidR="00E77BF4" w:rsidRDefault="00E77BF4" w:rsidP="000A5DE3">
      <w:pPr>
        <w:tabs>
          <w:tab w:val="left" w:pos="357"/>
          <w:tab w:val="left" w:pos="770"/>
        </w:tabs>
        <w:ind w:left="357"/>
        <w:jc w:val="both"/>
        <w:rPr>
          <w:rFonts w:cs="Arial"/>
          <w:b/>
        </w:rPr>
      </w:pP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004F113A" w14:textId="77777777" w:rsidR="00E77BF4" w:rsidRDefault="00E77BF4" w:rsidP="000A5DE3">
      <w:pPr>
        <w:tabs>
          <w:tab w:val="left" w:pos="357"/>
          <w:tab w:val="left" w:pos="770"/>
        </w:tabs>
        <w:ind w:left="357"/>
        <w:jc w:val="both"/>
        <w:rPr>
          <w:rFonts w:cs="Arial"/>
          <w:b/>
        </w:rPr>
      </w:pPr>
    </w:p>
    <w:p w14:paraId="2B9CA3B6" w14:textId="4DDCF4D4" w:rsidR="004969A3" w:rsidRPr="000E5A8C" w:rsidRDefault="00085AB0" w:rsidP="000E5A8C">
      <w:pPr>
        <w:pStyle w:val="ListParagraph"/>
        <w:numPr>
          <w:ilvl w:val="0"/>
          <w:numId w:val="46"/>
        </w:numPr>
        <w:tabs>
          <w:tab w:val="left" w:pos="357"/>
          <w:tab w:val="left" w:pos="770"/>
        </w:tabs>
        <w:jc w:val="both"/>
        <w:rPr>
          <w:rFonts w:cs="Arial"/>
          <w:bCs/>
        </w:rPr>
      </w:pPr>
      <w:r w:rsidRPr="000E5A8C">
        <w:rPr>
          <w:rFonts w:cs="Arial"/>
          <w:bCs/>
        </w:rPr>
        <w:t>Ap</w:t>
      </w:r>
      <w:r w:rsidR="001839B2" w:rsidRPr="000E5A8C">
        <w:rPr>
          <w:rFonts w:cs="Arial"/>
          <w:bCs/>
        </w:rPr>
        <w:t>o</w:t>
      </w:r>
      <w:r w:rsidRPr="000E5A8C">
        <w:rPr>
          <w:rFonts w:cs="Arial"/>
          <w:bCs/>
        </w:rPr>
        <w:t xml:space="preserve">logies were received from </w:t>
      </w:r>
      <w:r w:rsidR="00DD75BF" w:rsidRPr="000E5A8C">
        <w:rPr>
          <w:rFonts w:cs="Arial"/>
          <w:bCs/>
        </w:rPr>
        <w:t>Cllr</w:t>
      </w:r>
      <w:r w:rsidR="005A6FE7" w:rsidRPr="000E5A8C">
        <w:rPr>
          <w:rFonts w:cs="Arial"/>
          <w:bCs/>
        </w:rPr>
        <w:t xml:space="preserve">. </w:t>
      </w:r>
      <w:r w:rsidR="00D440D4" w:rsidRPr="000E5A8C">
        <w:rPr>
          <w:rFonts w:cs="Arial"/>
          <w:bCs/>
        </w:rPr>
        <w:t>Baker</w:t>
      </w:r>
    </w:p>
    <w:p w14:paraId="4CBD6A92" w14:textId="7E5FB2D6" w:rsidR="00FF21E9" w:rsidRPr="000E5A8C" w:rsidRDefault="00240775" w:rsidP="000E5A8C">
      <w:pPr>
        <w:pStyle w:val="ListParagraph"/>
        <w:numPr>
          <w:ilvl w:val="0"/>
          <w:numId w:val="36"/>
        </w:numPr>
        <w:spacing w:after="160"/>
        <w:contextualSpacing/>
        <w:jc w:val="both"/>
        <w:rPr>
          <w:rFonts w:cs="Arial"/>
          <w:bCs/>
        </w:rPr>
      </w:pPr>
      <w:r w:rsidRPr="000E5A8C">
        <w:rPr>
          <w:rFonts w:cs="Arial"/>
          <w:bCs/>
        </w:rPr>
        <w:t>There were no declarations of interest</w:t>
      </w:r>
    </w:p>
    <w:p w14:paraId="29B48620" w14:textId="77777777" w:rsidR="0017489D" w:rsidRPr="007D6196" w:rsidRDefault="00FF21E9" w:rsidP="0017489D">
      <w:pPr>
        <w:pStyle w:val="ListParagraph"/>
        <w:numPr>
          <w:ilvl w:val="0"/>
          <w:numId w:val="36"/>
        </w:numPr>
        <w:spacing w:after="160"/>
        <w:contextualSpacing/>
        <w:jc w:val="both"/>
        <w:rPr>
          <w:rFonts w:cs="Arial"/>
          <w:bCs/>
        </w:rPr>
      </w:pPr>
      <w:r w:rsidRPr="0049572D">
        <w:rPr>
          <w:rFonts w:cs="Arial"/>
          <w:color w:val="000000"/>
        </w:rPr>
        <w:t>There were no dispensation requests</w:t>
      </w:r>
    </w:p>
    <w:p w14:paraId="139CD5EC" w14:textId="77777777" w:rsidR="007D6196" w:rsidRPr="0017489D" w:rsidRDefault="007D6196" w:rsidP="007D6196">
      <w:pPr>
        <w:pStyle w:val="ListParagraph"/>
        <w:spacing w:after="160"/>
        <w:contextualSpacing/>
        <w:jc w:val="both"/>
        <w:rPr>
          <w:rFonts w:cs="Arial"/>
          <w:bCs/>
        </w:rPr>
      </w:pPr>
    </w:p>
    <w:p w14:paraId="57EEBF09" w14:textId="5B5E0C3C" w:rsidR="0049572D" w:rsidRPr="0017489D" w:rsidRDefault="0049572D" w:rsidP="0017489D">
      <w:pPr>
        <w:pStyle w:val="ListParagraph"/>
        <w:numPr>
          <w:ilvl w:val="0"/>
          <w:numId w:val="36"/>
        </w:numPr>
        <w:spacing w:after="160"/>
        <w:contextualSpacing/>
        <w:jc w:val="both"/>
        <w:rPr>
          <w:rFonts w:cs="Arial"/>
          <w:bCs/>
        </w:rPr>
      </w:pPr>
      <w:r w:rsidRPr="0017489D">
        <w:rPr>
          <w:rFonts w:cs="Arial"/>
          <w:b/>
          <w:color w:val="000000"/>
        </w:rPr>
        <w:t>T</w:t>
      </w:r>
      <w:r w:rsidR="0017489D">
        <w:rPr>
          <w:rFonts w:cs="Arial"/>
          <w:b/>
          <w:color w:val="000000"/>
        </w:rPr>
        <w:t xml:space="preserve">he minutes of </w:t>
      </w:r>
      <w:r w:rsidR="00BC69CF">
        <w:rPr>
          <w:rFonts w:cs="Arial"/>
          <w:b/>
          <w:color w:val="000000"/>
        </w:rPr>
        <w:t>30 Jan</w:t>
      </w:r>
      <w:bookmarkStart w:id="0" w:name="_GoBack"/>
      <w:bookmarkEnd w:id="0"/>
      <w:r w:rsidR="00BC69CF">
        <w:rPr>
          <w:rFonts w:cs="Arial"/>
          <w:b/>
          <w:color w:val="000000"/>
        </w:rPr>
        <w:t>uary 2023</w:t>
      </w:r>
      <w:r w:rsidR="007D6196">
        <w:rPr>
          <w:rFonts w:cs="Arial"/>
          <w:b/>
          <w:color w:val="000000"/>
        </w:rPr>
        <w:t xml:space="preserve"> were </w:t>
      </w:r>
      <w:r w:rsidR="0017489D">
        <w:rPr>
          <w:rFonts w:cs="Arial"/>
          <w:b/>
          <w:color w:val="000000"/>
        </w:rPr>
        <w:t>proposed, and unanimously agreed.</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7D239CB3" w14:textId="1642DA8A" w:rsidR="0049572D" w:rsidRPr="0017489D" w:rsidRDefault="0049572D" w:rsidP="0049572D">
      <w:pPr>
        <w:pStyle w:val="NormalWeb"/>
        <w:numPr>
          <w:ilvl w:val="0"/>
          <w:numId w:val="36"/>
        </w:numPr>
        <w:spacing w:before="100" w:beforeAutospacing="1" w:after="100" w:afterAutospacing="1"/>
        <w:ind w:left="714" w:hanging="357"/>
        <w:rPr>
          <w:rFonts w:ascii="Arial" w:hAnsi="Arial" w:cs="Arial"/>
          <w:color w:val="000000"/>
        </w:rPr>
      </w:pPr>
      <w:r w:rsidRPr="0017489D">
        <w:rPr>
          <w:rFonts w:ascii="Arial" w:hAnsi="Arial" w:cs="Arial"/>
          <w:color w:val="000000"/>
        </w:rPr>
        <w:t>T</w:t>
      </w:r>
      <w:r w:rsidR="0017489D" w:rsidRPr="0017489D">
        <w:rPr>
          <w:rFonts w:ascii="Arial" w:hAnsi="Arial" w:cs="Arial"/>
          <w:color w:val="000000"/>
        </w:rPr>
        <w:t xml:space="preserve">here were no matters arising </w:t>
      </w:r>
      <w:r w:rsidRPr="0017489D">
        <w:rPr>
          <w:rFonts w:ascii="Arial" w:hAnsi="Arial" w:cs="Arial"/>
          <w:color w:val="000000"/>
        </w:rPr>
        <w:t xml:space="preserve">from the Minutes of </w:t>
      </w:r>
      <w:r w:rsidR="00BC69CF">
        <w:rPr>
          <w:rFonts w:ascii="Arial" w:hAnsi="Arial" w:cs="Arial"/>
          <w:color w:val="000000"/>
        </w:rPr>
        <w:t xml:space="preserve">30 January </w:t>
      </w:r>
      <w:r w:rsidR="0024102B">
        <w:rPr>
          <w:rFonts w:ascii="Arial" w:hAnsi="Arial" w:cs="Arial"/>
          <w:color w:val="000000"/>
        </w:rPr>
        <w:t>20</w:t>
      </w:r>
      <w:r w:rsidRPr="0017489D">
        <w:rPr>
          <w:rFonts w:ascii="Arial" w:hAnsi="Arial" w:cs="Arial"/>
          <w:color w:val="000000"/>
        </w:rPr>
        <w:t>2</w:t>
      </w:r>
      <w:r w:rsidR="00BC69CF">
        <w:rPr>
          <w:rFonts w:ascii="Arial" w:hAnsi="Arial" w:cs="Arial"/>
          <w:color w:val="000000"/>
        </w:rPr>
        <w:t>3</w:t>
      </w:r>
      <w:r w:rsidR="0017489D" w:rsidRPr="0017489D">
        <w:rPr>
          <w:rFonts w:ascii="Arial" w:hAnsi="Arial" w:cs="Arial"/>
          <w:color w:val="000000"/>
        </w:rPr>
        <w:t>, other than those on the Agenda, of this meeting</w:t>
      </w:r>
    </w:p>
    <w:p w14:paraId="126C2A9E" w14:textId="77777777" w:rsidR="0049572D" w:rsidRPr="00005BB9" w:rsidRDefault="0049572D" w:rsidP="0049572D">
      <w:pPr>
        <w:pStyle w:val="ListParagraph"/>
        <w:numPr>
          <w:ilvl w:val="0"/>
          <w:numId w:val="36"/>
        </w:numPr>
        <w:spacing w:after="160"/>
        <w:contextualSpacing/>
        <w:jc w:val="both"/>
        <w:rPr>
          <w:rFonts w:cs="Arial"/>
          <w:bCs/>
        </w:rPr>
      </w:pPr>
      <w:r w:rsidRPr="0017489D">
        <w:rPr>
          <w:rFonts w:cs="Arial"/>
          <w:color w:val="000000"/>
        </w:rPr>
        <w:t>There were no members of the public present</w:t>
      </w:r>
    </w:p>
    <w:p w14:paraId="08274DF0" w14:textId="663CCCDA" w:rsidR="00005BB9" w:rsidRDefault="00005BB9" w:rsidP="00005BB9">
      <w:pPr>
        <w:pStyle w:val="NormalWeb"/>
        <w:numPr>
          <w:ilvl w:val="0"/>
          <w:numId w:val="36"/>
        </w:numPr>
        <w:spacing w:before="100" w:beforeAutospacing="1" w:after="100" w:afterAutospacing="1"/>
        <w:rPr>
          <w:rFonts w:ascii="Arial" w:hAnsi="Arial" w:cs="Arial"/>
          <w:b/>
          <w:color w:val="000000"/>
        </w:rPr>
      </w:pPr>
      <w:r>
        <w:rPr>
          <w:rFonts w:ascii="Arial" w:hAnsi="Arial" w:cs="Arial"/>
          <w:b/>
          <w:color w:val="000000"/>
        </w:rPr>
        <w:t xml:space="preserve">To receive a Summary Report (via Zoom), from Smith of Derby re: Clock aspects,    following Site Visit, and to make recommendations, as necessary </w:t>
      </w:r>
    </w:p>
    <w:p w14:paraId="61733635" w14:textId="6FD359B6" w:rsidR="00005BB9" w:rsidRPr="000E5A8C" w:rsidRDefault="000E5A8C" w:rsidP="000E5A8C">
      <w:pPr>
        <w:ind w:left="360"/>
        <w:rPr>
          <w:rFonts w:cs="Arial"/>
          <w:color w:val="000000"/>
        </w:rPr>
      </w:pPr>
      <w:r w:rsidRPr="000E5A8C">
        <w:rPr>
          <w:rFonts w:cs="Arial"/>
          <w:color w:val="000000"/>
        </w:rPr>
        <w:t>Sam Welton, Smith of Derby presented the Summary Report, foll</w:t>
      </w:r>
      <w:r>
        <w:rPr>
          <w:rFonts w:cs="Arial"/>
          <w:color w:val="000000"/>
        </w:rPr>
        <w:t xml:space="preserve">owing </w:t>
      </w:r>
      <w:r w:rsidRPr="000E5A8C">
        <w:rPr>
          <w:rFonts w:cs="Arial"/>
          <w:color w:val="000000"/>
        </w:rPr>
        <w:t>Site Vis</w:t>
      </w:r>
      <w:r>
        <w:rPr>
          <w:rFonts w:cs="Arial"/>
          <w:color w:val="000000"/>
        </w:rPr>
        <w:t>i</w:t>
      </w:r>
      <w:r w:rsidRPr="000E5A8C">
        <w:rPr>
          <w:rFonts w:cs="Arial"/>
          <w:color w:val="000000"/>
        </w:rPr>
        <w:t>t on Wed. 15 Feb 23 and foll</w:t>
      </w:r>
      <w:r>
        <w:rPr>
          <w:rFonts w:cs="Arial"/>
          <w:color w:val="000000"/>
        </w:rPr>
        <w:t xml:space="preserve">owing </w:t>
      </w:r>
      <w:r w:rsidRPr="000E5A8C">
        <w:rPr>
          <w:rFonts w:cs="Arial"/>
          <w:color w:val="000000"/>
        </w:rPr>
        <w:t>discussion, further clarification, it was proposed, and unanimously agreed for:</w:t>
      </w:r>
    </w:p>
    <w:p w14:paraId="6449B93F" w14:textId="77777777" w:rsidR="000E5A8C" w:rsidRDefault="000E5A8C" w:rsidP="00005BB9">
      <w:pPr>
        <w:ind w:firstLine="357"/>
        <w:rPr>
          <w:rFonts w:cs="Arial"/>
          <w:b/>
          <w:bCs/>
        </w:rPr>
      </w:pPr>
    </w:p>
    <w:p w14:paraId="2D73F8EA" w14:textId="77777777" w:rsidR="00005BB9" w:rsidRDefault="00005BB9" w:rsidP="00005BB9">
      <w:pPr>
        <w:ind w:firstLine="357"/>
        <w:rPr>
          <w:rFonts w:cs="Arial"/>
          <w:b/>
          <w:bCs/>
        </w:rPr>
      </w:pPr>
      <w:r>
        <w:rPr>
          <w:rFonts w:cs="Arial"/>
          <w:b/>
          <w:bCs/>
        </w:rPr>
        <w:t>Recommendation:</w:t>
      </w:r>
    </w:p>
    <w:p w14:paraId="0B74755B" w14:textId="77777777" w:rsidR="000E5A8C" w:rsidRDefault="000E5A8C" w:rsidP="00005BB9">
      <w:pPr>
        <w:ind w:left="357"/>
        <w:rPr>
          <w:rFonts w:cs="Arial"/>
          <w:b/>
          <w:bCs/>
        </w:rPr>
      </w:pPr>
    </w:p>
    <w:p w14:paraId="1BF369D8" w14:textId="08EAFA0D" w:rsidR="00005BB9" w:rsidRPr="000E5A8C" w:rsidRDefault="000E5A8C" w:rsidP="000E5A8C">
      <w:pPr>
        <w:pStyle w:val="ListParagraph"/>
        <w:numPr>
          <w:ilvl w:val="0"/>
          <w:numId w:val="47"/>
        </w:numPr>
        <w:rPr>
          <w:rFonts w:cs="Arial"/>
          <w:b/>
          <w:bCs/>
        </w:rPr>
      </w:pPr>
      <w:r w:rsidRPr="000E5A8C">
        <w:rPr>
          <w:rFonts w:cs="Arial"/>
          <w:b/>
          <w:bCs/>
        </w:rPr>
        <w:t xml:space="preserve">Smith of Derby </w:t>
      </w:r>
      <w:r w:rsidR="00005BB9" w:rsidRPr="000E5A8C">
        <w:rPr>
          <w:rFonts w:cs="Arial"/>
          <w:b/>
          <w:bCs/>
        </w:rPr>
        <w:t> </w:t>
      </w:r>
      <w:r>
        <w:rPr>
          <w:rFonts w:cs="Arial"/>
          <w:b/>
          <w:bCs/>
        </w:rPr>
        <w:t xml:space="preserve">to </w:t>
      </w:r>
      <w:r w:rsidR="00005BB9" w:rsidRPr="000E5A8C">
        <w:rPr>
          <w:rFonts w:cs="Arial"/>
          <w:b/>
          <w:bCs/>
        </w:rPr>
        <w:t>pre</w:t>
      </w:r>
      <w:r>
        <w:rPr>
          <w:rFonts w:cs="Arial"/>
          <w:b/>
          <w:bCs/>
        </w:rPr>
        <w:t>pare, and submit, Quotation : t</w:t>
      </w:r>
      <w:r w:rsidR="00005BB9" w:rsidRPr="000E5A8C">
        <w:rPr>
          <w:rFonts w:cs="Arial"/>
          <w:b/>
          <w:bCs/>
        </w:rPr>
        <w:t>o undertake Service, and Repair of Clock mechanisms, to bring Clock back into working order immediately</w:t>
      </w:r>
    </w:p>
    <w:p w14:paraId="5F5643D0" w14:textId="77777777" w:rsidR="000E5A8C" w:rsidRPr="000E5A8C" w:rsidRDefault="000E5A8C" w:rsidP="00005BB9">
      <w:pPr>
        <w:ind w:left="357"/>
        <w:rPr>
          <w:rFonts w:cs="Arial"/>
          <w:b/>
        </w:rPr>
      </w:pPr>
    </w:p>
    <w:p w14:paraId="0984502E" w14:textId="76B16216" w:rsidR="000E5A8C" w:rsidRPr="000E5A8C" w:rsidRDefault="000E5A8C" w:rsidP="000E5A8C">
      <w:pPr>
        <w:pStyle w:val="ListParagraph"/>
        <w:numPr>
          <w:ilvl w:val="0"/>
          <w:numId w:val="47"/>
        </w:numPr>
        <w:rPr>
          <w:rFonts w:cs="Arial"/>
          <w:b/>
        </w:rPr>
      </w:pPr>
      <w:r w:rsidRPr="000E5A8C">
        <w:rPr>
          <w:rFonts w:cs="Arial"/>
          <w:b/>
        </w:rPr>
        <w:t>Smith of Derby to prepare, and submit, full Quotation</w:t>
      </w:r>
      <w:r>
        <w:rPr>
          <w:rFonts w:cs="Arial"/>
          <w:b/>
        </w:rPr>
        <w:t xml:space="preserve">: </w:t>
      </w:r>
      <w:r w:rsidRPr="000E5A8C">
        <w:rPr>
          <w:rFonts w:cs="Arial"/>
          <w:b/>
        </w:rPr>
        <w:t xml:space="preserve">to undertake </w:t>
      </w:r>
      <w:r>
        <w:rPr>
          <w:rFonts w:cs="Arial"/>
          <w:b/>
        </w:rPr>
        <w:t xml:space="preserve">full </w:t>
      </w:r>
      <w:r w:rsidRPr="000E5A8C">
        <w:rPr>
          <w:rFonts w:cs="Arial"/>
          <w:b/>
        </w:rPr>
        <w:t xml:space="preserve">Clock Reparation &amp; Restoration works, </w:t>
      </w:r>
      <w:r>
        <w:rPr>
          <w:rFonts w:cs="Arial"/>
          <w:b/>
        </w:rPr>
        <w:t xml:space="preserve">in line, and as </w:t>
      </w:r>
      <w:r w:rsidRPr="000E5A8C">
        <w:rPr>
          <w:rFonts w:cs="Arial"/>
          <w:b/>
        </w:rPr>
        <w:t xml:space="preserve"> presented</w:t>
      </w:r>
      <w:r>
        <w:rPr>
          <w:rFonts w:cs="Arial"/>
          <w:b/>
        </w:rPr>
        <w:t xml:space="preserve"> / </w:t>
      </w:r>
      <w:r w:rsidRPr="000E5A8C">
        <w:rPr>
          <w:rFonts w:cs="Arial"/>
          <w:b/>
        </w:rPr>
        <w:t>discussed, at this meeting</w:t>
      </w:r>
    </w:p>
    <w:p w14:paraId="64304E18" w14:textId="77777777" w:rsidR="00005BB9" w:rsidRDefault="00005BB9" w:rsidP="00005BB9">
      <w:pPr>
        <w:pStyle w:val="ListParagraph"/>
        <w:rPr>
          <w:rFonts w:cs="Arial"/>
        </w:rPr>
      </w:pPr>
    </w:p>
    <w:p w14:paraId="764D1F68" w14:textId="505A83BD" w:rsidR="000E5A8C" w:rsidRDefault="00005BB9" w:rsidP="00005BB9">
      <w:pPr>
        <w:ind w:left="357"/>
        <w:rPr>
          <w:rFonts w:cs="Arial"/>
        </w:rPr>
      </w:pPr>
      <w:r>
        <w:rPr>
          <w:rFonts w:cs="Arial"/>
          <w:b/>
          <w:bCs/>
        </w:rPr>
        <w:t>Note:</w:t>
      </w:r>
      <w:r w:rsidR="000E5A8C">
        <w:rPr>
          <w:rFonts w:cs="Arial"/>
          <w:b/>
          <w:bCs/>
        </w:rPr>
        <w:tab/>
      </w:r>
      <w:r>
        <w:rPr>
          <w:rFonts w:cs="Arial"/>
        </w:rPr>
        <w:t xml:space="preserve">It was noted that this immediate activity would not conspire against any </w:t>
      </w:r>
    </w:p>
    <w:p w14:paraId="6BCC2B18" w14:textId="3AAA2B17" w:rsidR="00005BB9" w:rsidRDefault="00005BB9" w:rsidP="000E5A8C">
      <w:pPr>
        <w:ind w:left="1071"/>
        <w:rPr>
          <w:rFonts w:cs="Arial"/>
        </w:rPr>
      </w:pPr>
      <w:r>
        <w:rPr>
          <w:rFonts w:cs="Arial"/>
        </w:rPr>
        <w:t>subsequent works discussed Re: Clock, and was also seen as a ‘good news’ story for Coleford Residents, furthermore demonstrating CTC have begun the Reparation &amp; Restoration work on the Clock and Tower</w:t>
      </w:r>
    </w:p>
    <w:p w14:paraId="66E5B365" w14:textId="77777777" w:rsidR="00005BB9" w:rsidRDefault="00005BB9" w:rsidP="00005BB9">
      <w:pPr>
        <w:pStyle w:val="NormalWeb"/>
        <w:numPr>
          <w:ilvl w:val="0"/>
          <w:numId w:val="36"/>
        </w:numPr>
        <w:spacing w:before="100" w:beforeAutospacing="1" w:after="100" w:afterAutospacing="1"/>
        <w:ind w:left="714" w:hanging="357"/>
        <w:rPr>
          <w:rFonts w:ascii="Arial" w:hAnsi="Arial" w:cs="Arial"/>
          <w:b/>
          <w:color w:val="000000"/>
        </w:rPr>
      </w:pPr>
      <w:r>
        <w:rPr>
          <w:rFonts w:ascii="Arial" w:hAnsi="Arial" w:cs="Arial"/>
          <w:b/>
          <w:color w:val="000000"/>
        </w:rPr>
        <w:t>To receive update (Via Zoom) from DHVA following last meeting discussions, Site Visit with Smith of Derby, and to make recommendations, as necessary</w:t>
      </w:r>
    </w:p>
    <w:p w14:paraId="3B332FA9" w14:textId="2CE9C444" w:rsidR="000E5A8C" w:rsidRDefault="000E5A8C" w:rsidP="000E5A8C">
      <w:pPr>
        <w:pStyle w:val="NormalWeb"/>
        <w:spacing w:before="100" w:beforeAutospacing="1" w:after="100" w:afterAutospacing="1"/>
        <w:ind w:left="714"/>
        <w:rPr>
          <w:rFonts w:ascii="Arial" w:hAnsi="Arial" w:cs="Arial"/>
          <w:color w:val="000000"/>
        </w:rPr>
      </w:pPr>
      <w:r w:rsidRPr="000E5A8C">
        <w:rPr>
          <w:rFonts w:ascii="Arial" w:hAnsi="Arial" w:cs="Arial"/>
          <w:color w:val="000000"/>
        </w:rPr>
        <w:lastRenderedPageBreak/>
        <w:t>Foll</w:t>
      </w:r>
      <w:r>
        <w:rPr>
          <w:rFonts w:ascii="Arial" w:hAnsi="Arial" w:cs="Arial"/>
          <w:color w:val="000000"/>
        </w:rPr>
        <w:t xml:space="preserve">owing </w:t>
      </w:r>
      <w:r w:rsidRPr="000E5A8C">
        <w:rPr>
          <w:rFonts w:ascii="Arial" w:hAnsi="Arial" w:cs="Arial"/>
          <w:color w:val="000000"/>
        </w:rPr>
        <w:t>Item 7</w:t>
      </w:r>
      <w:r>
        <w:rPr>
          <w:rFonts w:ascii="Arial" w:hAnsi="Arial" w:cs="Arial"/>
          <w:color w:val="000000"/>
        </w:rPr>
        <w:t>, above, Oliver Forsyth, DVHA (also present at Site visit on Wed. 15 Feb.  23) further summarised, incorporating clock works discussed and, after further discussion, it was proposed, and unanimously agreed that:</w:t>
      </w:r>
    </w:p>
    <w:p w14:paraId="458BAD8C" w14:textId="654B69FE" w:rsidR="00005BB9" w:rsidRDefault="00005BB9" w:rsidP="00005BB9">
      <w:pPr>
        <w:pStyle w:val="NormalWeb"/>
        <w:spacing w:before="100" w:beforeAutospacing="1" w:after="100" w:afterAutospacing="1"/>
        <w:ind w:left="714"/>
        <w:rPr>
          <w:rFonts w:ascii="Arial" w:hAnsi="Arial" w:cs="Arial"/>
          <w:b/>
          <w:color w:val="000000"/>
        </w:rPr>
      </w:pPr>
      <w:r>
        <w:rPr>
          <w:rFonts w:ascii="Arial" w:hAnsi="Arial" w:cs="Arial"/>
          <w:b/>
          <w:color w:val="000000"/>
        </w:rPr>
        <w:t>Recommendations:</w:t>
      </w:r>
    </w:p>
    <w:p w14:paraId="7EB6B798" w14:textId="02FA5FA0" w:rsidR="00005BB9" w:rsidRDefault="000E5A8C" w:rsidP="000E5A8C">
      <w:pPr>
        <w:pStyle w:val="ListParagraph"/>
        <w:numPr>
          <w:ilvl w:val="0"/>
          <w:numId w:val="48"/>
        </w:numPr>
        <w:rPr>
          <w:rFonts w:cs="Arial"/>
          <w:b/>
          <w:bCs/>
        </w:rPr>
      </w:pPr>
      <w:r>
        <w:rPr>
          <w:rFonts w:cs="Arial"/>
          <w:b/>
          <w:bCs/>
        </w:rPr>
        <w:t xml:space="preserve">DVHA </w:t>
      </w:r>
      <w:r w:rsidR="00005BB9">
        <w:rPr>
          <w:rFonts w:cs="Arial"/>
          <w:b/>
          <w:bCs/>
        </w:rPr>
        <w:t>further consider, in light of Smith of Derby Report, and provide updated Report, Drawings, Scope of Works, with timings, for Project, etc. ideally for Full Council next week, understanding the tight timeframe</w:t>
      </w:r>
    </w:p>
    <w:p w14:paraId="42AE4FAF" w14:textId="77777777" w:rsidR="00005BB9" w:rsidRDefault="00005BB9" w:rsidP="00005BB9">
      <w:pPr>
        <w:rPr>
          <w:rFonts w:cs="Arial"/>
          <w:b/>
          <w:bCs/>
        </w:rPr>
      </w:pPr>
    </w:p>
    <w:p w14:paraId="3433C404" w14:textId="4807ABBA" w:rsidR="00005BB9" w:rsidRDefault="00005BB9" w:rsidP="00BC69CF">
      <w:pPr>
        <w:pStyle w:val="ListParagraph"/>
        <w:numPr>
          <w:ilvl w:val="0"/>
          <w:numId w:val="48"/>
        </w:numPr>
        <w:rPr>
          <w:rFonts w:cs="Arial"/>
          <w:b/>
          <w:bCs/>
        </w:rPr>
      </w:pPr>
      <w:r>
        <w:rPr>
          <w:rFonts w:cs="Arial"/>
          <w:b/>
          <w:bCs/>
        </w:rPr>
        <w:t>To advise on Structural Engineers, for us to Invite/ Commission re: Structural Survey</w:t>
      </w:r>
    </w:p>
    <w:p w14:paraId="40F3A651" w14:textId="77777777" w:rsidR="00005BB9" w:rsidRDefault="00005BB9" w:rsidP="00005BB9">
      <w:pPr>
        <w:pStyle w:val="ListParagraph"/>
        <w:rPr>
          <w:rFonts w:cs="Arial"/>
          <w:b/>
          <w:bCs/>
        </w:rPr>
      </w:pPr>
    </w:p>
    <w:p w14:paraId="12B529BD" w14:textId="2C80F58B" w:rsidR="00005BB9" w:rsidRDefault="00005BB9" w:rsidP="00BC69CF">
      <w:pPr>
        <w:pStyle w:val="ListParagraph"/>
        <w:numPr>
          <w:ilvl w:val="0"/>
          <w:numId w:val="48"/>
        </w:numPr>
        <w:rPr>
          <w:rFonts w:cs="Arial"/>
          <w:b/>
          <w:bCs/>
        </w:rPr>
      </w:pPr>
      <w:r>
        <w:rPr>
          <w:rFonts w:cs="Arial"/>
          <w:b/>
          <w:bCs/>
        </w:rPr>
        <w:t>To advise on Professional Services, for us to Invite/ Commission re: Ecological, and associated Survey work</w:t>
      </w:r>
    </w:p>
    <w:p w14:paraId="15202746" w14:textId="77777777" w:rsidR="00005BB9" w:rsidRDefault="00005BB9" w:rsidP="00005BB9">
      <w:pPr>
        <w:pStyle w:val="NormalWeb"/>
        <w:numPr>
          <w:ilvl w:val="0"/>
          <w:numId w:val="36"/>
        </w:numPr>
        <w:spacing w:before="100" w:beforeAutospacing="1" w:after="100" w:afterAutospacing="1"/>
        <w:ind w:left="714" w:hanging="357"/>
        <w:rPr>
          <w:rFonts w:ascii="Arial" w:hAnsi="Arial" w:cs="Arial"/>
          <w:b/>
          <w:color w:val="000000"/>
        </w:rPr>
      </w:pPr>
      <w:r>
        <w:rPr>
          <w:rFonts w:ascii="Arial" w:hAnsi="Arial" w:cs="Arial"/>
          <w:b/>
          <w:color w:val="000000"/>
        </w:rPr>
        <w:t>To receive update Re: Funding opportunities, and to make recommendations, as necessary</w:t>
      </w:r>
    </w:p>
    <w:p w14:paraId="578B6324" w14:textId="4E3995DB" w:rsidR="00BC69CF" w:rsidRDefault="00BC69CF" w:rsidP="00005BB9">
      <w:pPr>
        <w:pStyle w:val="NormalWeb"/>
        <w:spacing w:before="100" w:beforeAutospacing="1" w:after="100" w:afterAutospacing="1"/>
        <w:ind w:left="714"/>
        <w:rPr>
          <w:rFonts w:ascii="Arial" w:hAnsi="Arial" w:cs="Arial"/>
          <w:color w:val="000000"/>
        </w:rPr>
      </w:pPr>
      <w:r w:rsidRPr="00BC69CF">
        <w:rPr>
          <w:rFonts w:ascii="Arial" w:hAnsi="Arial" w:cs="Arial"/>
          <w:color w:val="000000"/>
        </w:rPr>
        <w:t>Funding streams were further discussed and, both Sam Welton, and Oliver Forsyth advised on process, timing, opportunities, and it was recognised that the Clock work itself would be a specific, heritage, educationally focused project more likely to secure funding, which was noted.</w:t>
      </w:r>
      <w:r>
        <w:rPr>
          <w:rFonts w:ascii="Arial" w:hAnsi="Arial" w:cs="Arial"/>
          <w:color w:val="000000"/>
        </w:rPr>
        <w:t xml:space="preserve"> After further discussion it was proposed, and agreed, that the Town Clerk began considering more specifically funding aspects, liaising with DHVA, and others, on funding aspects accordingly..</w:t>
      </w:r>
    </w:p>
    <w:p w14:paraId="0D8F6C65" w14:textId="77777777" w:rsidR="00005BB9" w:rsidRDefault="00005BB9" w:rsidP="00005BB9">
      <w:pPr>
        <w:pStyle w:val="NormalWeb"/>
        <w:numPr>
          <w:ilvl w:val="0"/>
          <w:numId w:val="36"/>
        </w:numPr>
        <w:spacing w:before="100" w:beforeAutospacing="1" w:after="100" w:afterAutospacing="1"/>
        <w:ind w:left="714" w:hanging="357"/>
        <w:rPr>
          <w:rFonts w:ascii="Arial" w:hAnsi="Arial" w:cs="Arial"/>
          <w:b/>
          <w:color w:val="000000"/>
        </w:rPr>
      </w:pPr>
      <w:r>
        <w:rPr>
          <w:rFonts w:ascii="Arial" w:hAnsi="Arial" w:cs="Arial"/>
          <w:b/>
          <w:color w:val="000000"/>
        </w:rPr>
        <w:t>To discuss any Contractual matters, and to make recommendations, as necessary</w:t>
      </w:r>
    </w:p>
    <w:p w14:paraId="525AE081" w14:textId="1AB20BBF" w:rsidR="00005BB9" w:rsidRDefault="00BC69CF" w:rsidP="00005BB9">
      <w:pPr>
        <w:pStyle w:val="ListParagraph"/>
        <w:spacing w:after="160"/>
        <w:contextualSpacing/>
        <w:jc w:val="both"/>
        <w:rPr>
          <w:rFonts w:cs="Arial"/>
          <w:bCs/>
        </w:rPr>
      </w:pPr>
      <w:r>
        <w:rPr>
          <w:rFonts w:cs="Arial"/>
          <w:bCs/>
        </w:rPr>
        <w:t>It was noted that the Contract, with DHVA, had now been signed, and there was further  discussion, and clarification, re: first stages of DHVA activity</w:t>
      </w:r>
    </w:p>
    <w:p w14:paraId="474BA757" w14:textId="77777777" w:rsidR="00BC69CF" w:rsidRPr="00005BB9" w:rsidRDefault="00BC69CF" w:rsidP="00005BB9">
      <w:pPr>
        <w:pStyle w:val="ListParagraph"/>
        <w:spacing w:after="160"/>
        <w:contextualSpacing/>
        <w:jc w:val="both"/>
        <w:rPr>
          <w:rFonts w:cs="Arial"/>
          <w:bCs/>
        </w:rPr>
      </w:pPr>
    </w:p>
    <w:p w14:paraId="1876181D" w14:textId="41B64BB6" w:rsidR="00005BB9" w:rsidRPr="00005BB9" w:rsidRDefault="00005BB9" w:rsidP="00005BB9">
      <w:pPr>
        <w:pStyle w:val="ListParagraph"/>
        <w:numPr>
          <w:ilvl w:val="0"/>
          <w:numId w:val="36"/>
        </w:numPr>
        <w:spacing w:after="160"/>
        <w:contextualSpacing/>
        <w:jc w:val="both"/>
        <w:rPr>
          <w:rFonts w:cs="Arial"/>
          <w:bCs/>
        </w:rPr>
      </w:pPr>
      <w:r w:rsidRPr="00005BB9">
        <w:rPr>
          <w:rFonts w:cs="Arial"/>
          <w:b/>
          <w:color w:val="000000"/>
        </w:rPr>
        <w:t>To receive updates on any other Clock Tower related matters, and to make recommendations, as necessary</w:t>
      </w:r>
    </w:p>
    <w:p w14:paraId="0587CF1B" w14:textId="77777777" w:rsidR="00005BB9" w:rsidRDefault="00005BB9" w:rsidP="00005BB9">
      <w:pPr>
        <w:spacing w:after="160"/>
        <w:contextualSpacing/>
        <w:jc w:val="both"/>
        <w:rPr>
          <w:rFonts w:cs="Arial"/>
          <w:bCs/>
        </w:rPr>
      </w:pPr>
    </w:p>
    <w:p w14:paraId="68045DF1" w14:textId="54E19D74" w:rsidR="00BC69CF" w:rsidRDefault="00BC69CF" w:rsidP="00BC69CF">
      <w:pPr>
        <w:spacing w:after="160"/>
        <w:ind w:left="714"/>
        <w:contextualSpacing/>
        <w:jc w:val="both"/>
        <w:rPr>
          <w:rFonts w:cs="Arial"/>
          <w:bCs/>
        </w:rPr>
      </w:pPr>
      <w:r>
        <w:rPr>
          <w:rFonts w:cs="Arial"/>
          <w:bCs/>
        </w:rPr>
        <w:t>General discussion on wider aspects of this Project, inc. timeframe, stages, etc. and also subsequent stained glass options, and it was also noted that there were now opportunities to begin more focussed engagement work with residents, with activities, aspects to report, etc.</w:t>
      </w:r>
    </w:p>
    <w:p w14:paraId="01871809" w14:textId="77777777" w:rsidR="00005BB9" w:rsidRDefault="00005BB9" w:rsidP="00005BB9">
      <w:pPr>
        <w:rPr>
          <w:rFonts w:cs="Arial"/>
          <w:b/>
          <w:bCs/>
        </w:rPr>
      </w:pPr>
    </w:p>
    <w:p w14:paraId="33C503B5" w14:textId="6A22EF6A" w:rsidR="00123A40" w:rsidRPr="00123A40" w:rsidRDefault="00D440D4" w:rsidP="000A2C23">
      <w:pPr>
        <w:spacing w:after="160"/>
        <w:ind w:left="357"/>
        <w:contextualSpacing/>
        <w:jc w:val="both"/>
        <w:rPr>
          <w:rFonts w:cs="Arial"/>
          <w:b/>
          <w:bCs/>
        </w:rPr>
      </w:pPr>
      <w:r>
        <w:rPr>
          <w:rFonts w:cs="Arial"/>
          <w:b/>
          <w:bCs/>
        </w:rPr>
        <w:t>7.58 pm</w:t>
      </w:r>
      <w:r w:rsidR="000A2C23">
        <w:rPr>
          <w:rFonts w:cs="Arial"/>
          <w:b/>
          <w:bCs/>
        </w:rPr>
        <w:t xml:space="preserve">   M</w:t>
      </w:r>
      <w:r w:rsidR="00123A40">
        <w:rPr>
          <w:rFonts w:cs="Arial"/>
          <w:b/>
          <w:bCs/>
        </w:rPr>
        <w:t>eeting ended</w:t>
      </w:r>
    </w:p>
    <w:p w14:paraId="46752C04" w14:textId="77777777" w:rsidR="006953E4" w:rsidRDefault="006953E4" w:rsidP="00662DBB">
      <w:pPr>
        <w:pStyle w:val="ListParagraph"/>
        <w:spacing w:after="160"/>
        <w:ind w:left="714"/>
        <w:contextualSpacing/>
        <w:jc w:val="both"/>
        <w:rPr>
          <w:rFonts w:cs="Arial"/>
          <w:bCs/>
        </w:rPr>
      </w:pPr>
    </w:p>
    <w:sectPr w:rsidR="006953E4"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B5C0" w14:textId="77777777" w:rsidR="0033645F" w:rsidRDefault="0033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69CF" w:rsidRPr="00BC69CF">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4C7B"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85AB" w14:textId="77777777" w:rsidR="0033645F" w:rsidRDefault="0033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CBE"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232E6B"/>
    <w:multiLevelType w:val="hybridMultilevel"/>
    <w:tmpl w:val="6198796C"/>
    <w:lvl w:ilvl="0" w:tplc="5E44BC7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004B83"/>
    <w:multiLevelType w:val="hybridMultilevel"/>
    <w:tmpl w:val="357C62B4"/>
    <w:lvl w:ilvl="0" w:tplc="2F9CD1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DF804C4"/>
    <w:multiLevelType w:val="hybridMultilevel"/>
    <w:tmpl w:val="7C426E58"/>
    <w:lvl w:ilvl="0" w:tplc="9B3851D2">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FE7EB5"/>
    <w:multiLevelType w:val="hybridMultilevel"/>
    <w:tmpl w:val="BABAED9A"/>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4E70FD"/>
    <w:multiLevelType w:val="hybridMultilevel"/>
    <w:tmpl w:val="2F202FE4"/>
    <w:lvl w:ilvl="0" w:tplc="08E21EE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7E0C36"/>
    <w:multiLevelType w:val="hybridMultilevel"/>
    <w:tmpl w:val="32321308"/>
    <w:lvl w:ilvl="0" w:tplc="1612F868">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22931CA9"/>
    <w:multiLevelType w:val="hybridMultilevel"/>
    <w:tmpl w:val="F9723D0C"/>
    <w:lvl w:ilvl="0" w:tplc="26C822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6617E57"/>
    <w:multiLevelType w:val="hybridMultilevel"/>
    <w:tmpl w:val="70B8AE48"/>
    <w:lvl w:ilvl="0" w:tplc="8A14AC2A">
      <w:start w:val="2"/>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30A8678C"/>
    <w:multiLevelType w:val="hybridMultilevel"/>
    <w:tmpl w:val="81C4A7FA"/>
    <w:lvl w:ilvl="0" w:tplc="58CAB5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1EB0F36"/>
    <w:multiLevelType w:val="hybridMultilevel"/>
    <w:tmpl w:val="11AC4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453116"/>
    <w:multiLevelType w:val="hybridMultilevel"/>
    <w:tmpl w:val="A5623A5C"/>
    <w:lvl w:ilvl="0" w:tplc="E8188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C57B04"/>
    <w:multiLevelType w:val="hybridMultilevel"/>
    <w:tmpl w:val="E8083582"/>
    <w:lvl w:ilvl="0" w:tplc="B79444F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4" w15:restartNumberingAfterBreak="0">
    <w:nsid w:val="544228BF"/>
    <w:multiLevelType w:val="hybridMultilevel"/>
    <w:tmpl w:val="2598B060"/>
    <w:lvl w:ilvl="0" w:tplc="0809000F">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4AD3E32"/>
    <w:multiLevelType w:val="hybridMultilevel"/>
    <w:tmpl w:val="9E30315A"/>
    <w:lvl w:ilvl="0" w:tplc="C494DFB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7" w15:restartNumberingAfterBreak="0">
    <w:nsid w:val="61F82872"/>
    <w:multiLevelType w:val="hybridMultilevel"/>
    <w:tmpl w:val="CC08032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9"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2"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4"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0"/>
  </w:num>
  <w:num w:numId="3">
    <w:abstractNumId w:val="2"/>
  </w:num>
  <w:num w:numId="4">
    <w:abstractNumId w:val="45"/>
  </w:num>
  <w:num w:numId="5">
    <w:abstractNumId w:val="26"/>
  </w:num>
  <w:num w:numId="6">
    <w:abstractNumId w:val="22"/>
  </w:num>
  <w:num w:numId="7">
    <w:abstractNumId w:val="29"/>
  </w:num>
  <w:num w:numId="8">
    <w:abstractNumId w:val="40"/>
  </w:num>
  <w:num w:numId="9">
    <w:abstractNumId w:val="44"/>
  </w:num>
  <w:num w:numId="10">
    <w:abstractNumId w:val="42"/>
  </w:num>
  <w:num w:numId="11">
    <w:abstractNumId w:val="36"/>
  </w:num>
  <w:num w:numId="12">
    <w:abstractNumId w:val="38"/>
  </w:num>
  <w:num w:numId="13">
    <w:abstractNumId w:val="14"/>
  </w:num>
  <w:num w:numId="14">
    <w:abstractNumId w:val="5"/>
  </w:num>
  <w:num w:numId="15">
    <w:abstractNumId w:val="11"/>
  </w:num>
  <w:num w:numId="16">
    <w:abstractNumId w:val="31"/>
  </w:num>
  <w:num w:numId="17">
    <w:abstractNumId w:val="43"/>
  </w:num>
  <w:num w:numId="18">
    <w:abstractNumId w:val="23"/>
  </w:num>
  <w:num w:numId="19">
    <w:abstractNumId w:val="25"/>
  </w:num>
  <w:num w:numId="20">
    <w:abstractNumId w:val="39"/>
  </w:num>
  <w:num w:numId="21">
    <w:abstractNumId w:val="12"/>
  </w:num>
  <w:num w:numId="22">
    <w:abstractNumId w:val="17"/>
  </w:num>
  <w:num w:numId="23">
    <w:abstractNumId w:val="21"/>
  </w:num>
  <w:num w:numId="24">
    <w:abstractNumId w:val="46"/>
  </w:num>
  <w:num w:numId="25">
    <w:abstractNumId w:val="9"/>
  </w:num>
  <w:num w:numId="26">
    <w:abstractNumId w:val="27"/>
  </w:num>
  <w:num w:numId="27">
    <w:abstractNumId w:val="7"/>
  </w:num>
  <w:num w:numId="28">
    <w:abstractNumId w:val="15"/>
  </w:num>
  <w:num w:numId="29">
    <w:abstractNumId w:val="4"/>
  </w:num>
  <w:num w:numId="30">
    <w:abstractNumId w:val="41"/>
  </w:num>
  <w:num w:numId="31">
    <w:abstractNumId w:val="8"/>
  </w:num>
  <w:num w:numId="32">
    <w:abstractNumId w:val="18"/>
  </w:num>
  <w:num w:numId="33">
    <w:abstractNumId w:val="33"/>
  </w:num>
  <w:num w:numId="34">
    <w:abstractNumId w:val="13"/>
  </w:num>
  <w:num w:numId="35">
    <w:abstractNumId w:val="3"/>
  </w:num>
  <w:num w:numId="36">
    <w:abstractNumId w:val="20"/>
  </w:num>
  <w:num w:numId="37">
    <w:abstractNumId w:val="1"/>
  </w:num>
  <w:num w:numId="38">
    <w:abstractNumId w:val="34"/>
  </w:num>
  <w:num w:numId="39">
    <w:abstractNumId w:val="10"/>
  </w:num>
  <w:num w:numId="40">
    <w:abstractNumId w:val="16"/>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7"/>
  </w:num>
  <w:num w:numId="44">
    <w:abstractNumId w:val="19"/>
  </w:num>
  <w:num w:numId="45">
    <w:abstractNumId w:val="28"/>
  </w:num>
  <w:num w:numId="46">
    <w:abstractNumId w:val="24"/>
  </w:num>
  <w:num w:numId="47">
    <w:abstractNumId w:val="6"/>
  </w:num>
  <w:num w:numId="4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5BB9"/>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A8C"/>
    <w:rsid w:val="000E5C7D"/>
    <w:rsid w:val="000E5F3B"/>
    <w:rsid w:val="000E768B"/>
    <w:rsid w:val="000E7E2C"/>
    <w:rsid w:val="000F015E"/>
    <w:rsid w:val="000F41DE"/>
    <w:rsid w:val="000F660C"/>
    <w:rsid w:val="001012F1"/>
    <w:rsid w:val="00101E96"/>
    <w:rsid w:val="001106BB"/>
    <w:rsid w:val="001110DE"/>
    <w:rsid w:val="001168B9"/>
    <w:rsid w:val="00120EBA"/>
    <w:rsid w:val="00120F35"/>
    <w:rsid w:val="001232FD"/>
    <w:rsid w:val="00123A40"/>
    <w:rsid w:val="001412B2"/>
    <w:rsid w:val="00144C7D"/>
    <w:rsid w:val="00147B92"/>
    <w:rsid w:val="00147F7A"/>
    <w:rsid w:val="001570B4"/>
    <w:rsid w:val="00161478"/>
    <w:rsid w:val="00161708"/>
    <w:rsid w:val="001629E0"/>
    <w:rsid w:val="001661FE"/>
    <w:rsid w:val="00174817"/>
    <w:rsid w:val="0017489D"/>
    <w:rsid w:val="00177E3C"/>
    <w:rsid w:val="00180C1F"/>
    <w:rsid w:val="001829BF"/>
    <w:rsid w:val="001839B2"/>
    <w:rsid w:val="00185C49"/>
    <w:rsid w:val="00185D00"/>
    <w:rsid w:val="0019188B"/>
    <w:rsid w:val="00193220"/>
    <w:rsid w:val="00194570"/>
    <w:rsid w:val="00195FCD"/>
    <w:rsid w:val="001A270F"/>
    <w:rsid w:val="001C08E8"/>
    <w:rsid w:val="001C10E3"/>
    <w:rsid w:val="001C1D3F"/>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631D5"/>
    <w:rsid w:val="00271737"/>
    <w:rsid w:val="00276F97"/>
    <w:rsid w:val="00282BF0"/>
    <w:rsid w:val="00282E9E"/>
    <w:rsid w:val="00284331"/>
    <w:rsid w:val="00284BFF"/>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0D1B"/>
    <w:rsid w:val="0033301B"/>
    <w:rsid w:val="00335768"/>
    <w:rsid w:val="003362EB"/>
    <w:rsid w:val="0033645F"/>
    <w:rsid w:val="003402A0"/>
    <w:rsid w:val="003513E0"/>
    <w:rsid w:val="00356B6B"/>
    <w:rsid w:val="003614CB"/>
    <w:rsid w:val="00364E8F"/>
    <w:rsid w:val="0037208D"/>
    <w:rsid w:val="00373335"/>
    <w:rsid w:val="00373BF7"/>
    <w:rsid w:val="00374294"/>
    <w:rsid w:val="003757ED"/>
    <w:rsid w:val="00380AD5"/>
    <w:rsid w:val="00384295"/>
    <w:rsid w:val="003863EE"/>
    <w:rsid w:val="0038717D"/>
    <w:rsid w:val="00387799"/>
    <w:rsid w:val="0039295C"/>
    <w:rsid w:val="0039424B"/>
    <w:rsid w:val="003A1412"/>
    <w:rsid w:val="003A6D26"/>
    <w:rsid w:val="003B28B5"/>
    <w:rsid w:val="003B30BD"/>
    <w:rsid w:val="003B4F19"/>
    <w:rsid w:val="003B5ABC"/>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04937"/>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77B18"/>
    <w:rsid w:val="00483992"/>
    <w:rsid w:val="00492E70"/>
    <w:rsid w:val="0049572D"/>
    <w:rsid w:val="004969A3"/>
    <w:rsid w:val="004A1BA5"/>
    <w:rsid w:val="004A4EF1"/>
    <w:rsid w:val="004B1A3F"/>
    <w:rsid w:val="004B2A9D"/>
    <w:rsid w:val="004B3E66"/>
    <w:rsid w:val="004B4E54"/>
    <w:rsid w:val="004B612C"/>
    <w:rsid w:val="004B7621"/>
    <w:rsid w:val="004C75F8"/>
    <w:rsid w:val="004D2C92"/>
    <w:rsid w:val="004D421E"/>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443B"/>
    <w:rsid w:val="006358FC"/>
    <w:rsid w:val="00642D3C"/>
    <w:rsid w:val="00644B5C"/>
    <w:rsid w:val="00657CB8"/>
    <w:rsid w:val="00660A8E"/>
    <w:rsid w:val="00660C58"/>
    <w:rsid w:val="00661A53"/>
    <w:rsid w:val="00662DBB"/>
    <w:rsid w:val="006652BB"/>
    <w:rsid w:val="00667ABA"/>
    <w:rsid w:val="00674FCC"/>
    <w:rsid w:val="00683CBF"/>
    <w:rsid w:val="00686347"/>
    <w:rsid w:val="00691632"/>
    <w:rsid w:val="0069254D"/>
    <w:rsid w:val="006945AC"/>
    <w:rsid w:val="006953E4"/>
    <w:rsid w:val="0069754E"/>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582B"/>
    <w:rsid w:val="007375DA"/>
    <w:rsid w:val="00746782"/>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146E"/>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1C32"/>
    <w:rsid w:val="008C2ED0"/>
    <w:rsid w:val="008C38D2"/>
    <w:rsid w:val="008C3CA6"/>
    <w:rsid w:val="008C5463"/>
    <w:rsid w:val="008C7B06"/>
    <w:rsid w:val="008D38A4"/>
    <w:rsid w:val="008E3112"/>
    <w:rsid w:val="008F1FD6"/>
    <w:rsid w:val="009036ED"/>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79E8"/>
    <w:rsid w:val="00A22201"/>
    <w:rsid w:val="00A24E7F"/>
    <w:rsid w:val="00A310BB"/>
    <w:rsid w:val="00A33EBB"/>
    <w:rsid w:val="00A37828"/>
    <w:rsid w:val="00A44BA1"/>
    <w:rsid w:val="00A44BEA"/>
    <w:rsid w:val="00A456DD"/>
    <w:rsid w:val="00A461E5"/>
    <w:rsid w:val="00A53AB1"/>
    <w:rsid w:val="00A54638"/>
    <w:rsid w:val="00A5582E"/>
    <w:rsid w:val="00A578CE"/>
    <w:rsid w:val="00A6384F"/>
    <w:rsid w:val="00A6402C"/>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D6907"/>
    <w:rsid w:val="00AE37BA"/>
    <w:rsid w:val="00AE5E89"/>
    <w:rsid w:val="00AE7EC3"/>
    <w:rsid w:val="00AE7FB7"/>
    <w:rsid w:val="00AF241A"/>
    <w:rsid w:val="00AF48D9"/>
    <w:rsid w:val="00AF4CE4"/>
    <w:rsid w:val="00AF5592"/>
    <w:rsid w:val="00B01D1F"/>
    <w:rsid w:val="00B15867"/>
    <w:rsid w:val="00B26313"/>
    <w:rsid w:val="00B30487"/>
    <w:rsid w:val="00B33F85"/>
    <w:rsid w:val="00B346F7"/>
    <w:rsid w:val="00B35A9E"/>
    <w:rsid w:val="00B37CEB"/>
    <w:rsid w:val="00B419B9"/>
    <w:rsid w:val="00B42872"/>
    <w:rsid w:val="00B466B1"/>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C69CF"/>
    <w:rsid w:val="00BD3E61"/>
    <w:rsid w:val="00BD6486"/>
    <w:rsid w:val="00BE1B47"/>
    <w:rsid w:val="00BE570E"/>
    <w:rsid w:val="00BF0532"/>
    <w:rsid w:val="00BF651D"/>
    <w:rsid w:val="00BF7807"/>
    <w:rsid w:val="00C034DA"/>
    <w:rsid w:val="00C05531"/>
    <w:rsid w:val="00C05FE1"/>
    <w:rsid w:val="00C06634"/>
    <w:rsid w:val="00C12249"/>
    <w:rsid w:val="00C1434F"/>
    <w:rsid w:val="00C15BDB"/>
    <w:rsid w:val="00C20CD4"/>
    <w:rsid w:val="00C2385F"/>
    <w:rsid w:val="00C30FAE"/>
    <w:rsid w:val="00C34AAA"/>
    <w:rsid w:val="00C36F42"/>
    <w:rsid w:val="00C417A3"/>
    <w:rsid w:val="00C47F2B"/>
    <w:rsid w:val="00C61E43"/>
    <w:rsid w:val="00C666E0"/>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90B"/>
    <w:rsid w:val="00D01A12"/>
    <w:rsid w:val="00D028AD"/>
    <w:rsid w:val="00D05BE8"/>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62FB"/>
    <w:rsid w:val="00DF658D"/>
    <w:rsid w:val="00DF6B7A"/>
    <w:rsid w:val="00E04714"/>
    <w:rsid w:val="00E1352F"/>
    <w:rsid w:val="00E1438A"/>
    <w:rsid w:val="00E242AE"/>
    <w:rsid w:val="00E340E8"/>
    <w:rsid w:val="00E40D43"/>
    <w:rsid w:val="00E42C09"/>
    <w:rsid w:val="00E46F3F"/>
    <w:rsid w:val="00E5188B"/>
    <w:rsid w:val="00E64C8D"/>
    <w:rsid w:val="00E662B0"/>
    <w:rsid w:val="00E6719F"/>
    <w:rsid w:val="00E67905"/>
    <w:rsid w:val="00E7201B"/>
    <w:rsid w:val="00E72E05"/>
    <w:rsid w:val="00E748CE"/>
    <w:rsid w:val="00E77BF4"/>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5282"/>
    <w:rsid w:val="00F178F7"/>
    <w:rsid w:val="00F21E73"/>
    <w:rsid w:val="00F232D5"/>
    <w:rsid w:val="00F2460E"/>
    <w:rsid w:val="00F309CE"/>
    <w:rsid w:val="00F30DCE"/>
    <w:rsid w:val="00F32815"/>
    <w:rsid w:val="00F37799"/>
    <w:rsid w:val="00F402CD"/>
    <w:rsid w:val="00F44117"/>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643F"/>
    <w:rsid w:val="00FA6D68"/>
    <w:rsid w:val="00FB1CAE"/>
    <w:rsid w:val="00FB1ECB"/>
    <w:rsid w:val="00FB3A54"/>
    <w:rsid w:val="00FB5314"/>
    <w:rsid w:val="00FB6F36"/>
    <w:rsid w:val="00FC2807"/>
    <w:rsid w:val="00FE50D1"/>
    <w:rsid w:val="00FE7DB5"/>
    <w:rsid w:val="00FF074B"/>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20038816">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485388337">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AA102-4B59-4FFB-8209-EA184CEB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569</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29</cp:revision>
  <cp:lastPrinted>2023-02-23T14:23:00Z</cp:lastPrinted>
  <dcterms:created xsi:type="dcterms:W3CDTF">2022-07-20T09:51:00Z</dcterms:created>
  <dcterms:modified xsi:type="dcterms:W3CDTF">2023-02-23T14:23:00Z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